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15E8F6" w14:textId="77777777" w:rsidR="004158BC" w:rsidRDefault="004158BC" w:rsidP="007621C7">
      <w:pPr>
        <w:widowControl w:val="0"/>
        <w:spacing w:line="360" w:lineRule="auto"/>
        <w:ind w:left="-476"/>
        <w:jc w:val="center"/>
        <w:rPr>
          <w:rFonts w:cs="David" w:hint="cs"/>
          <w:b/>
          <w:bCs/>
          <w:u w:val="single"/>
          <w:rtl/>
        </w:rPr>
      </w:pPr>
    </w:p>
    <w:p w14:paraId="5944B617" w14:textId="5CB684EA" w:rsidR="00105DFF" w:rsidRPr="00105DFF" w:rsidRDefault="001D7D8C" w:rsidP="004158BC">
      <w:pPr>
        <w:widowControl w:val="0"/>
        <w:spacing w:line="360" w:lineRule="auto"/>
        <w:ind w:left="-426"/>
        <w:jc w:val="center"/>
        <w:rPr>
          <w:rFonts w:cs="David"/>
          <w:b/>
          <w:bCs/>
          <w:u w:val="single"/>
          <w:rtl/>
        </w:rPr>
      </w:pPr>
      <w:r w:rsidRPr="00793AD2">
        <w:rPr>
          <w:rFonts w:cs="David" w:hint="cs"/>
          <w:b/>
          <w:bCs/>
          <w:u w:val="single"/>
          <w:rtl/>
        </w:rPr>
        <w:t xml:space="preserve">מכרז פומבי מס' </w:t>
      </w:r>
      <w:r w:rsidR="007621C7" w:rsidRPr="007621C7">
        <w:rPr>
          <w:rFonts w:cs="David"/>
          <w:b/>
          <w:bCs/>
          <w:u w:val="single"/>
          <w:rtl/>
        </w:rPr>
        <w:t>1006/22</w:t>
      </w:r>
    </w:p>
    <w:p w14:paraId="03FFEF93" w14:textId="4F89EDF6" w:rsidR="00E74DF3" w:rsidRDefault="002B7D03" w:rsidP="004158BC">
      <w:pPr>
        <w:spacing w:before="120" w:line="360" w:lineRule="auto"/>
        <w:ind w:left="-426"/>
        <w:jc w:val="center"/>
        <w:rPr>
          <w:rFonts w:cs="David"/>
          <w:rtl/>
        </w:rPr>
      </w:pPr>
      <w:r w:rsidRPr="002B7D03">
        <w:rPr>
          <w:rFonts w:cs="David"/>
          <w:b/>
          <w:bCs/>
          <w:u w:val="single"/>
          <w:rtl/>
        </w:rPr>
        <w:t>למתן שירותי ביצוע סקרים</w:t>
      </w:r>
    </w:p>
    <w:p w14:paraId="75984CEC" w14:textId="77777777" w:rsidR="00E74DF3" w:rsidRDefault="00E74DF3" w:rsidP="00E74DF3">
      <w:pPr>
        <w:spacing w:before="120" w:line="360" w:lineRule="auto"/>
        <w:jc w:val="center"/>
        <w:rPr>
          <w:rFonts w:cs="David"/>
          <w:rtl/>
        </w:rPr>
      </w:pPr>
    </w:p>
    <w:p w14:paraId="22B42F69" w14:textId="59419E64" w:rsidR="00E74DF3" w:rsidRPr="00E74DF3" w:rsidRDefault="00E74DF3" w:rsidP="004158BC">
      <w:pPr>
        <w:pStyle w:val="a7"/>
        <w:numPr>
          <w:ilvl w:val="0"/>
          <w:numId w:val="20"/>
        </w:numPr>
        <w:spacing w:before="120" w:line="360" w:lineRule="auto"/>
        <w:jc w:val="both"/>
      </w:pPr>
      <w:r w:rsidRPr="00E74DF3">
        <w:rPr>
          <w:sz w:val="24"/>
          <w:szCs w:val="24"/>
          <w:rtl/>
          <w:lang w:eastAsia="en-US"/>
        </w:rPr>
        <w:t>זרוע עבודה (להלן בהתאמה: "היחידה", "המשרד"), באמצעות ועדת המכרזים</w:t>
      </w:r>
      <w:r w:rsidR="00513D70">
        <w:rPr>
          <w:rFonts w:hint="cs"/>
          <w:sz w:val="24"/>
          <w:szCs w:val="24"/>
          <w:rtl/>
          <w:lang w:eastAsia="en-US"/>
        </w:rPr>
        <w:t xml:space="preserve"> </w:t>
      </w:r>
      <w:r w:rsidR="00F37882">
        <w:rPr>
          <w:rFonts w:hint="cs"/>
          <w:sz w:val="24"/>
          <w:szCs w:val="24"/>
          <w:rtl/>
          <w:lang w:eastAsia="en-US"/>
        </w:rPr>
        <w:t>ה</w:t>
      </w:r>
      <w:r w:rsidRPr="00E74DF3">
        <w:rPr>
          <w:sz w:val="24"/>
          <w:szCs w:val="24"/>
          <w:rtl/>
          <w:lang w:eastAsia="en-US"/>
        </w:rPr>
        <w:t xml:space="preserve">משרדית  (להלן: "ועדת המכרזים"), מזמינה בזה הצעות למתן שירותי </w:t>
      </w:r>
      <w:r w:rsidR="00CD1716">
        <w:rPr>
          <w:rFonts w:hint="cs"/>
          <w:sz w:val="24"/>
          <w:szCs w:val="24"/>
          <w:rtl/>
          <w:lang w:eastAsia="en-US"/>
        </w:rPr>
        <w:t>ביצוע סקרים</w:t>
      </w:r>
      <w:r w:rsidRPr="00E74DF3">
        <w:rPr>
          <w:sz w:val="24"/>
          <w:szCs w:val="24"/>
          <w:rtl/>
          <w:lang w:eastAsia="en-US"/>
        </w:rPr>
        <w:t>.</w:t>
      </w:r>
    </w:p>
    <w:p w14:paraId="08FDCDA7" w14:textId="146C8843" w:rsidR="003C6513" w:rsidRPr="00EC67CE" w:rsidRDefault="003C6513" w:rsidP="00E74DF3">
      <w:pPr>
        <w:pStyle w:val="a7"/>
        <w:numPr>
          <w:ilvl w:val="0"/>
          <w:numId w:val="20"/>
        </w:numPr>
        <w:spacing w:before="120" w:line="360" w:lineRule="auto"/>
        <w:jc w:val="both"/>
      </w:pPr>
      <w:r w:rsidRPr="00E74DF3">
        <w:rPr>
          <w:rFonts w:hint="cs"/>
          <w:b/>
          <w:bCs/>
          <w:sz w:val="24"/>
          <w:szCs w:val="24"/>
          <w:rtl/>
        </w:rPr>
        <w:t>סוג מכרז:</w:t>
      </w:r>
      <w:r w:rsidRPr="00782C12">
        <w:rPr>
          <w:rFonts w:hint="cs"/>
          <w:b/>
          <w:bCs/>
          <w:rtl/>
        </w:rPr>
        <w:t xml:space="preserve"> </w:t>
      </w:r>
      <w:r w:rsidRPr="00386C4F">
        <w:rPr>
          <w:rFonts w:hint="cs"/>
          <w:sz w:val="24"/>
          <w:szCs w:val="24"/>
          <w:rtl/>
          <w:lang w:eastAsia="en-US"/>
        </w:rPr>
        <w:t>מכרז פומבי עם בחינה דו שלבית.</w:t>
      </w:r>
    </w:p>
    <w:p w14:paraId="0BC7370B" w14:textId="77777777" w:rsidR="00386C4F" w:rsidRDefault="001D7D8C" w:rsidP="00386C4F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b/>
          <w:bCs/>
          <w:u w:val="single"/>
        </w:rPr>
      </w:pPr>
      <w:r w:rsidRPr="00E74DF3">
        <w:rPr>
          <w:rFonts w:hint="cs"/>
          <w:b/>
          <w:bCs/>
          <w:sz w:val="24"/>
          <w:szCs w:val="24"/>
          <w:rtl/>
        </w:rPr>
        <w:t>להלן תמצית השירותים:</w:t>
      </w:r>
    </w:p>
    <w:p w14:paraId="24515EF1" w14:textId="3AE8AC3E" w:rsidR="00AA5B00" w:rsidRPr="00AA5B00" w:rsidRDefault="00AA5B00" w:rsidP="00AA5B00">
      <w:pPr>
        <w:pStyle w:val="a7"/>
        <w:spacing w:before="120" w:line="360" w:lineRule="auto"/>
        <w:ind w:left="360"/>
        <w:jc w:val="both"/>
        <w:rPr>
          <w:sz w:val="24"/>
          <w:szCs w:val="24"/>
          <w:lang w:eastAsia="en-US"/>
        </w:rPr>
      </w:pPr>
      <w:r w:rsidRPr="00AA5B00">
        <w:rPr>
          <w:sz w:val="24"/>
          <w:szCs w:val="24"/>
          <w:rtl/>
          <w:lang w:eastAsia="en-US"/>
        </w:rPr>
        <w:t>המשרד מעוניין להתקשר עם גופים מקצועיים לאספקת שירותי ביצוע וניהול סקרים</w:t>
      </w:r>
      <w:r w:rsidR="00FC79AF">
        <w:rPr>
          <w:rFonts w:hint="cs"/>
          <w:sz w:val="24"/>
          <w:szCs w:val="24"/>
          <w:rtl/>
          <w:lang w:eastAsia="en-US"/>
        </w:rPr>
        <w:t xml:space="preserve"> במסגרת שתי חבילות שירותים,</w:t>
      </w:r>
      <w:r w:rsidRPr="00AA5B00">
        <w:rPr>
          <w:sz w:val="24"/>
          <w:szCs w:val="24"/>
          <w:rtl/>
          <w:lang w:eastAsia="en-US"/>
        </w:rPr>
        <w:t xml:space="preserve"> </w:t>
      </w:r>
      <w:r w:rsidR="00FC79AF">
        <w:rPr>
          <w:rFonts w:hint="cs"/>
          <w:sz w:val="24"/>
          <w:szCs w:val="24"/>
          <w:rtl/>
          <w:lang w:eastAsia="en-US"/>
        </w:rPr>
        <w:t xml:space="preserve">סקרים </w:t>
      </w:r>
      <w:r w:rsidRPr="00AA5B00">
        <w:rPr>
          <w:sz w:val="24"/>
          <w:szCs w:val="24"/>
          <w:rtl/>
          <w:lang w:eastAsia="en-US"/>
        </w:rPr>
        <w:t>טלפוניים ו</w:t>
      </w:r>
      <w:r w:rsidR="00FC79AF">
        <w:rPr>
          <w:rFonts w:hint="cs"/>
          <w:sz w:val="24"/>
          <w:szCs w:val="24"/>
          <w:rtl/>
          <w:lang w:eastAsia="en-US"/>
        </w:rPr>
        <w:t xml:space="preserve">סקרים </w:t>
      </w:r>
      <w:r w:rsidRPr="00AA5B00">
        <w:rPr>
          <w:sz w:val="24"/>
          <w:szCs w:val="24"/>
          <w:rtl/>
          <w:lang w:eastAsia="en-US"/>
        </w:rPr>
        <w:t>מקוונים</w:t>
      </w:r>
      <w:r w:rsidR="002419C6">
        <w:rPr>
          <w:rFonts w:hint="cs"/>
          <w:sz w:val="24"/>
          <w:szCs w:val="24"/>
          <w:rtl/>
          <w:lang w:eastAsia="en-US"/>
        </w:rPr>
        <w:t>,</w:t>
      </w:r>
      <w:r w:rsidR="00FC79AF">
        <w:rPr>
          <w:rFonts w:hint="cs"/>
          <w:sz w:val="24"/>
          <w:szCs w:val="24"/>
          <w:rtl/>
          <w:lang w:eastAsia="en-US"/>
        </w:rPr>
        <w:t xml:space="preserve"> כאשר ניתן להגיש הצעה לחבילה אחת או לשתי החבילות ביחד. הסקרים יהיו </w:t>
      </w:r>
      <w:r w:rsidR="00CB0F24">
        <w:rPr>
          <w:rFonts w:hint="cs"/>
          <w:sz w:val="24"/>
          <w:szCs w:val="24"/>
          <w:rtl/>
          <w:lang w:eastAsia="en-US"/>
        </w:rPr>
        <w:t xml:space="preserve">בהתאם </w:t>
      </w:r>
      <w:r>
        <w:rPr>
          <w:rFonts w:hint="cs"/>
          <w:sz w:val="24"/>
          <w:szCs w:val="24"/>
          <w:rtl/>
          <w:lang w:eastAsia="en-US"/>
        </w:rPr>
        <w:t xml:space="preserve">לתחומי העיסוק של היחידות השונות </w:t>
      </w:r>
      <w:r w:rsidR="00CB0F24">
        <w:rPr>
          <w:rFonts w:hint="cs"/>
          <w:sz w:val="24"/>
          <w:szCs w:val="24"/>
          <w:rtl/>
          <w:lang w:eastAsia="en-US"/>
        </w:rPr>
        <w:t>ב</w:t>
      </w:r>
      <w:r>
        <w:rPr>
          <w:rFonts w:hint="cs"/>
          <w:sz w:val="24"/>
          <w:szCs w:val="24"/>
          <w:rtl/>
          <w:lang w:eastAsia="en-US"/>
        </w:rPr>
        <w:t>משרד</w:t>
      </w:r>
      <w:r w:rsidR="00CB0F24">
        <w:rPr>
          <w:rFonts w:hint="cs"/>
          <w:sz w:val="24"/>
          <w:szCs w:val="24"/>
          <w:rtl/>
          <w:lang w:eastAsia="en-US"/>
        </w:rPr>
        <w:t xml:space="preserve"> ולפי דרישה</w:t>
      </w:r>
      <w:r>
        <w:rPr>
          <w:rFonts w:hint="cs"/>
          <w:sz w:val="24"/>
          <w:szCs w:val="24"/>
          <w:rtl/>
          <w:lang w:eastAsia="en-US"/>
        </w:rPr>
        <w:t>.</w:t>
      </w:r>
      <w:r w:rsidR="00FC79AF">
        <w:rPr>
          <w:rFonts w:hint="cs"/>
          <w:sz w:val="24"/>
          <w:szCs w:val="24"/>
          <w:rtl/>
          <w:lang w:eastAsia="en-US"/>
        </w:rPr>
        <w:t xml:space="preserve"> </w:t>
      </w:r>
      <w:r w:rsidR="0050056F">
        <w:rPr>
          <w:rFonts w:hint="cs"/>
          <w:sz w:val="24"/>
          <w:szCs w:val="24"/>
          <w:rtl/>
          <w:lang w:eastAsia="en-US"/>
        </w:rPr>
        <w:t xml:space="preserve">הצורך </w:t>
      </w:r>
      <w:r w:rsidR="002419C6">
        <w:rPr>
          <w:rFonts w:hint="cs"/>
          <w:sz w:val="24"/>
          <w:szCs w:val="24"/>
          <w:rtl/>
          <w:lang w:eastAsia="en-US"/>
        </w:rPr>
        <w:t>הוא בשירותי סקירה בלבד, כתיבת ה</w:t>
      </w:r>
      <w:r w:rsidR="0050056F">
        <w:rPr>
          <w:rFonts w:hint="cs"/>
          <w:sz w:val="24"/>
          <w:szCs w:val="24"/>
          <w:rtl/>
          <w:lang w:eastAsia="en-US"/>
        </w:rPr>
        <w:t>שאלון וניתוח התשובות יהיו באחריות המשרד.</w:t>
      </w:r>
    </w:p>
    <w:p w14:paraId="6DE6883D" w14:textId="3E6F94FA" w:rsidR="001D7D8C" w:rsidRPr="00E74DF3" w:rsidRDefault="00E74DF3" w:rsidP="00E74DF3">
      <w:pPr>
        <w:pStyle w:val="a7"/>
        <w:numPr>
          <w:ilvl w:val="0"/>
          <w:numId w:val="20"/>
        </w:numPr>
        <w:spacing w:before="120" w:line="360" w:lineRule="auto"/>
        <w:jc w:val="both"/>
        <w:rPr>
          <w:sz w:val="24"/>
          <w:szCs w:val="24"/>
          <w:lang w:eastAsia="en-US"/>
        </w:rPr>
      </w:pPr>
      <w:r w:rsidRPr="00E74DF3">
        <w:rPr>
          <w:rFonts w:hint="cs"/>
          <w:rtl/>
        </w:rPr>
        <w:t xml:space="preserve"> </w:t>
      </w:r>
      <w:r w:rsidR="00776FEA" w:rsidRPr="00E74DF3">
        <w:rPr>
          <w:rFonts w:hint="cs"/>
          <w:sz w:val="24"/>
          <w:szCs w:val="24"/>
          <w:rtl/>
          <w:lang w:eastAsia="en-US"/>
        </w:rPr>
        <w:t>ת</w:t>
      </w:r>
      <w:r w:rsidR="001D7D8C" w:rsidRPr="00E74DF3">
        <w:rPr>
          <w:rFonts w:hint="cs"/>
          <w:sz w:val="24"/>
          <w:szCs w:val="24"/>
          <w:rtl/>
          <w:lang w:eastAsia="en-US"/>
        </w:rPr>
        <w:t xml:space="preserve">נאים מוקדמים (תנאי סף) </w:t>
      </w:r>
      <w:r w:rsidR="009E75E5" w:rsidRPr="00E74DF3">
        <w:rPr>
          <w:rFonts w:hint="cs"/>
          <w:sz w:val="24"/>
          <w:szCs w:val="24"/>
          <w:rtl/>
          <w:lang w:eastAsia="en-US"/>
        </w:rPr>
        <w:t>התנאים האמורים בתקנה 6 לתקנות חובת מכרזים וכן תנאים נוספים לה</w:t>
      </w:r>
      <w:r w:rsidR="00FC79AF">
        <w:rPr>
          <w:rFonts w:hint="cs"/>
          <w:sz w:val="24"/>
          <w:szCs w:val="24"/>
          <w:rtl/>
          <w:lang w:eastAsia="en-US"/>
        </w:rPr>
        <w:t xml:space="preserve">גשת הצעה אשר </w:t>
      </w:r>
      <w:r w:rsidR="001D7D8C" w:rsidRPr="00E74DF3">
        <w:rPr>
          <w:rFonts w:hint="cs"/>
          <w:sz w:val="24"/>
          <w:szCs w:val="24"/>
          <w:rtl/>
          <w:lang w:eastAsia="en-US"/>
        </w:rPr>
        <w:t>מפורטים בנוסח המלא של מסמכי המכרז</w:t>
      </w:r>
      <w:r w:rsidR="0069332E" w:rsidRPr="00E74DF3">
        <w:rPr>
          <w:rFonts w:hint="cs"/>
          <w:sz w:val="24"/>
          <w:szCs w:val="24"/>
          <w:rtl/>
          <w:lang w:eastAsia="en-US"/>
        </w:rPr>
        <w:t>.</w:t>
      </w:r>
    </w:p>
    <w:p w14:paraId="40056DF1" w14:textId="3D4D440E" w:rsidR="00EC67CE" w:rsidRPr="00EC67CE" w:rsidRDefault="001D7D8C" w:rsidP="002419C6">
      <w:pPr>
        <w:pStyle w:val="a7"/>
        <w:numPr>
          <w:ilvl w:val="0"/>
          <w:numId w:val="20"/>
        </w:numPr>
        <w:spacing w:line="360" w:lineRule="auto"/>
        <w:jc w:val="both"/>
        <w:rPr>
          <w:sz w:val="24"/>
          <w:szCs w:val="24"/>
          <w:rtl/>
          <w:lang w:eastAsia="en-US"/>
        </w:rPr>
      </w:pPr>
      <w:r w:rsidRPr="00E74DF3">
        <w:rPr>
          <w:rFonts w:hint="cs"/>
          <w:b/>
          <w:bCs/>
          <w:sz w:val="24"/>
          <w:szCs w:val="24"/>
          <w:rtl/>
        </w:rPr>
        <w:t>תקופת ההתקשרות</w:t>
      </w:r>
      <w:r w:rsidR="0069332E" w:rsidRPr="00E74DF3">
        <w:rPr>
          <w:rFonts w:hint="cs"/>
          <w:b/>
          <w:bCs/>
          <w:sz w:val="24"/>
          <w:szCs w:val="24"/>
          <w:rtl/>
        </w:rPr>
        <w:t xml:space="preserve"> והיקפה</w:t>
      </w:r>
      <w:r w:rsidRPr="00EC67CE">
        <w:rPr>
          <w:rFonts w:hint="cs"/>
          <w:b/>
          <w:bCs/>
          <w:rtl/>
        </w:rPr>
        <w:t xml:space="preserve"> </w:t>
      </w:r>
      <w:r w:rsidRPr="00EC67CE">
        <w:rPr>
          <w:rFonts w:hint="cs"/>
          <w:sz w:val="24"/>
          <w:szCs w:val="24"/>
          <w:rtl/>
          <w:lang w:eastAsia="en-US"/>
        </w:rPr>
        <w:t xml:space="preserve">- משך ההתקשרות </w:t>
      </w:r>
      <w:r w:rsidR="009E75E5">
        <w:rPr>
          <w:rFonts w:hint="cs"/>
          <w:sz w:val="24"/>
          <w:szCs w:val="24"/>
          <w:rtl/>
          <w:lang w:eastAsia="en-US"/>
        </w:rPr>
        <w:t>ל</w:t>
      </w:r>
      <w:r w:rsidR="00EC67CE" w:rsidRPr="00EC67CE">
        <w:rPr>
          <w:rFonts w:hint="cs"/>
          <w:sz w:val="24"/>
          <w:szCs w:val="24"/>
          <w:rtl/>
          <w:lang w:eastAsia="en-US"/>
        </w:rPr>
        <w:t>שנ</w:t>
      </w:r>
      <w:r w:rsidR="00CF475C">
        <w:rPr>
          <w:rFonts w:hint="cs"/>
          <w:sz w:val="24"/>
          <w:szCs w:val="24"/>
          <w:rtl/>
          <w:lang w:eastAsia="en-US"/>
        </w:rPr>
        <w:t>תיים</w:t>
      </w:r>
      <w:r w:rsidR="009E75E5">
        <w:rPr>
          <w:rFonts w:hint="cs"/>
          <w:sz w:val="24"/>
          <w:szCs w:val="24"/>
          <w:rtl/>
          <w:lang w:eastAsia="en-US"/>
        </w:rPr>
        <w:t xml:space="preserve">. למשרד שמורה הזכות להאריך את ההתקשרות </w:t>
      </w:r>
      <w:r w:rsidR="00EC67CE" w:rsidRPr="00EC67CE">
        <w:rPr>
          <w:rFonts w:hint="cs"/>
          <w:sz w:val="24"/>
          <w:szCs w:val="24"/>
          <w:rtl/>
          <w:lang w:eastAsia="en-US"/>
        </w:rPr>
        <w:t xml:space="preserve"> </w:t>
      </w:r>
      <w:r w:rsidR="009E75E5">
        <w:rPr>
          <w:rFonts w:hint="cs"/>
          <w:sz w:val="24"/>
          <w:szCs w:val="24"/>
          <w:rtl/>
          <w:lang w:eastAsia="en-US"/>
        </w:rPr>
        <w:t xml:space="preserve">עד </w:t>
      </w:r>
      <w:r w:rsidR="00CF475C">
        <w:rPr>
          <w:rFonts w:hint="cs"/>
          <w:sz w:val="24"/>
          <w:szCs w:val="24"/>
          <w:rtl/>
          <w:lang w:eastAsia="en-US"/>
        </w:rPr>
        <w:t>3</w:t>
      </w:r>
      <w:r w:rsidR="009E75E5">
        <w:rPr>
          <w:rFonts w:hint="cs"/>
          <w:sz w:val="24"/>
          <w:szCs w:val="24"/>
          <w:rtl/>
          <w:lang w:eastAsia="en-US"/>
        </w:rPr>
        <w:t xml:space="preserve"> שנים </w:t>
      </w:r>
      <w:r w:rsidR="00076475">
        <w:rPr>
          <w:rFonts w:hint="cs"/>
          <w:sz w:val="24"/>
          <w:szCs w:val="24"/>
          <w:rtl/>
          <w:lang w:eastAsia="en-US"/>
        </w:rPr>
        <w:t>נוספות</w:t>
      </w:r>
      <w:r w:rsidR="009E75E5">
        <w:rPr>
          <w:rFonts w:hint="cs"/>
          <w:sz w:val="24"/>
          <w:szCs w:val="24"/>
          <w:rtl/>
          <w:lang w:eastAsia="en-US"/>
        </w:rPr>
        <w:t>, שנה בכל פעם</w:t>
      </w:r>
      <w:r w:rsidR="002419C6">
        <w:rPr>
          <w:rFonts w:hint="cs"/>
          <w:sz w:val="24"/>
          <w:szCs w:val="24"/>
          <w:rtl/>
          <w:lang w:eastAsia="en-US"/>
        </w:rPr>
        <w:t xml:space="preserve"> (סה"כ 5 שנים)</w:t>
      </w:r>
      <w:r w:rsidR="009E75E5">
        <w:rPr>
          <w:rFonts w:hint="cs"/>
          <w:sz w:val="24"/>
          <w:szCs w:val="24"/>
          <w:rtl/>
          <w:lang w:eastAsia="en-US"/>
        </w:rPr>
        <w:t>.</w:t>
      </w:r>
      <w:r w:rsidR="00EC67CE" w:rsidRPr="00EC67CE">
        <w:rPr>
          <w:rFonts w:hint="cs"/>
          <w:sz w:val="24"/>
          <w:szCs w:val="24"/>
          <w:rtl/>
          <w:lang w:eastAsia="en-US"/>
        </w:rPr>
        <w:t xml:space="preserve"> </w:t>
      </w:r>
      <w:r w:rsidR="0069332E">
        <w:rPr>
          <w:rFonts w:hint="cs"/>
          <w:sz w:val="24"/>
          <w:szCs w:val="24"/>
          <w:rtl/>
          <w:lang w:eastAsia="en-US"/>
        </w:rPr>
        <w:t>כמו כן למשרד שמורה הזכות להרחיב את השירותים כמפורט במסמכי המכרז.</w:t>
      </w:r>
    </w:p>
    <w:p w14:paraId="2B57920A" w14:textId="77777777" w:rsidR="001D7D8C" w:rsidRPr="001D7D8C" w:rsidRDefault="001D7D8C" w:rsidP="009E75E5">
      <w:pPr>
        <w:pStyle w:val="a7"/>
        <w:numPr>
          <w:ilvl w:val="0"/>
          <w:numId w:val="20"/>
        </w:numPr>
        <w:spacing w:line="360" w:lineRule="auto"/>
        <w:jc w:val="both"/>
        <w:rPr>
          <w:rtl/>
        </w:rPr>
      </w:pPr>
      <w:r w:rsidRPr="009E75E5">
        <w:rPr>
          <w:rFonts w:hint="cs"/>
          <w:b/>
          <w:bCs/>
          <w:sz w:val="24"/>
          <w:szCs w:val="24"/>
          <w:rtl/>
        </w:rPr>
        <w:lastRenderedPageBreak/>
        <w:t>ניתן לעיין במסמכי המכרז באתר האינטרנט של מינהל הרכש הממשלתי:</w:t>
      </w:r>
      <w:r w:rsidRPr="009E75E5">
        <w:rPr>
          <w:rFonts w:hint="cs"/>
          <w:b/>
          <w:bCs/>
          <w:sz w:val="24"/>
          <w:szCs w:val="24"/>
        </w:rPr>
        <w:t xml:space="preserve"> </w:t>
      </w:r>
      <w:r w:rsidR="006C29AD" w:rsidRPr="009E75E5">
        <w:rPr>
          <w:b/>
          <w:bCs/>
          <w:sz w:val="24"/>
          <w:szCs w:val="24"/>
          <w:u w:val="single"/>
        </w:rPr>
        <w:t>www.mr.gov.il</w:t>
      </w:r>
      <w:r w:rsidR="009E75E5" w:rsidRPr="009E75E5">
        <w:rPr>
          <w:rFonts w:ascii="Arial" w:hAnsi="Arial" w:cstheme="minorBidi" w:hint="cs"/>
          <w:sz w:val="22"/>
          <w:szCs w:val="22"/>
          <w:rtl/>
          <w:lang w:eastAsia="en-US"/>
        </w:rPr>
        <w:t xml:space="preserve"> </w:t>
      </w:r>
      <w:r w:rsidR="009E75E5">
        <w:rPr>
          <w:rFonts w:hint="cs"/>
          <w:b/>
          <w:bCs/>
          <w:rtl/>
        </w:rPr>
        <w:t>כל שינוי במסמכי המכרז יפורסם באתר מינהל הרכש. על המציעים לעקוב אחר הפרסומים.</w:t>
      </w:r>
    </w:p>
    <w:p w14:paraId="598A5B27" w14:textId="1A90C6BF" w:rsidR="001D7D8C" w:rsidRPr="00A538A4" w:rsidRDefault="001D7D8C" w:rsidP="0041109A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 w:rsidRPr="001D7D8C">
        <w:rPr>
          <w:rFonts w:cs="David" w:hint="cs"/>
          <w:rtl/>
        </w:rPr>
        <w:t xml:space="preserve">שאלות והבהרות </w:t>
      </w:r>
      <w:r w:rsidRPr="001D7D8C">
        <w:rPr>
          <w:rFonts w:cs="David" w:hint="cs"/>
          <w:b/>
          <w:bCs/>
          <w:u w:val="single"/>
          <w:rtl/>
        </w:rPr>
        <w:t>בכתב בלבד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 w:hint="cs"/>
          <w:rtl/>
        </w:rPr>
        <w:t xml:space="preserve">יוגשו </w:t>
      </w:r>
      <w:r w:rsidRPr="001D7D8C">
        <w:rPr>
          <w:rFonts w:cs="David" w:hint="cs"/>
          <w:rtl/>
        </w:rPr>
        <w:t xml:space="preserve">עד לתאריך </w:t>
      </w:r>
      <w:r w:rsidR="00E432CB">
        <w:rPr>
          <w:rFonts w:cs="David" w:hint="cs"/>
          <w:b/>
          <w:bCs/>
          <w:u w:val="single"/>
          <w:rtl/>
        </w:rPr>
        <w:t>2/11/2022, שעה 12:00</w:t>
      </w:r>
      <w:r w:rsidR="000829F0" w:rsidRPr="000829F0">
        <w:rPr>
          <w:rFonts w:cs="David"/>
          <w:b/>
          <w:bCs/>
          <w:u w:val="single"/>
          <w:rtl/>
        </w:rPr>
        <w:t xml:space="preserve"> </w:t>
      </w:r>
      <w:r w:rsidR="000829F0" w:rsidRPr="0041109A">
        <w:rPr>
          <w:rFonts w:cs="David"/>
          <w:b/>
          <w:bCs/>
          <w:rtl/>
        </w:rPr>
        <w:t xml:space="preserve"> </w:t>
      </w:r>
      <w:r w:rsidRPr="00A538A4">
        <w:rPr>
          <w:rFonts w:ascii="Calibri" w:hAnsi="Calibri" w:cs="David" w:hint="cs"/>
          <w:rtl/>
        </w:rPr>
        <w:t>ב</w:t>
      </w:r>
      <w:r w:rsidRPr="001D7D8C">
        <w:rPr>
          <w:rFonts w:ascii="Calibri" w:hAnsi="Calibri" w:cs="David" w:hint="cs"/>
          <w:rtl/>
        </w:rPr>
        <w:t>קובץ</w:t>
      </w:r>
      <w:r w:rsidRPr="001D7D8C">
        <w:rPr>
          <w:rFonts w:ascii="Calibri" w:hAnsi="Calibri" w:cs="David"/>
        </w:rPr>
        <w:t xml:space="preserve">word </w:t>
      </w:r>
      <w:r w:rsidRPr="001D7D8C">
        <w:rPr>
          <w:rFonts w:ascii="Calibri" w:hAnsi="Calibri" w:cs="David" w:hint="cs"/>
          <w:rtl/>
        </w:rPr>
        <w:t xml:space="preserve"> במייל לכתובת דוא"ל</w:t>
      </w:r>
      <w:r w:rsidR="00C13239">
        <w:rPr>
          <w:rFonts w:hint="cs"/>
          <w:rtl/>
        </w:rPr>
        <w:t xml:space="preserve"> </w:t>
      </w:r>
      <w:r w:rsidR="00076475">
        <w:rPr>
          <w:rFonts w:hint="cs"/>
          <w:rtl/>
        </w:rPr>
        <w:t xml:space="preserve"> </w:t>
      </w:r>
      <w:hyperlink w:history="1">
        <w:r w:rsidR="00C13239" w:rsidRPr="000859C8">
          <w:rPr>
            <w:rStyle w:val="Hyperlink"/>
            <w:rFonts w:asciiTheme="majorBidi" w:hAnsiTheme="majorBidi" w:cstheme="majorBidi"/>
          </w:rPr>
          <w:t>MichrazimTasuka@labor.gov.il</w:t>
        </w:r>
      </w:hyperlink>
      <w:r w:rsidR="00C13239">
        <w:rPr>
          <w:rFonts w:asciiTheme="majorBidi" w:hAnsiTheme="majorBidi" w:cstheme="majorBidi" w:hint="cs"/>
          <w:rtl/>
        </w:rPr>
        <w:t xml:space="preserve"> </w:t>
      </w:r>
      <w:r w:rsidRPr="001D7D8C">
        <w:rPr>
          <w:rFonts w:cs="David" w:hint="cs"/>
          <w:rtl/>
        </w:rPr>
        <w:t xml:space="preserve">שאלות שיועברו בכל אמצעי אחר לא ייענו. </w:t>
      </w:r>
      <w:r w:rsidRPr="006D324F">
        <w:rPr>
          <w:rFonts w:cs="David" w:hint="cs"/>
          <w:rtl/>
        </w:rPr>
        <w:t>מ</w:t>
      </w:r>
      <w:r w:rsidR="006C29AD" w:rsidRPr="006D324F">
        <w:rPr>
          <w:rFonts w:cs="David" w:hint="cs"/>
          <w:rtl/>
        </w:rPr>
        <w:t>ועד פרסום התשובות</w:t>
      </w:r>
      <w:r w:rsidR="00B36247" w:rsidRPr="00B36247">
        <w:rPr>
          <w:rFonts w:cs="David" w:hint="cs"/>
          <w:rtl/>
        </w:rPr>
        <w:t xml:space="preserve"> </w:t>
      </w:r>
      <w:r w:rsidR="00B36247" w:rsidRPr="006D324F">
        <w:rPr>
          <w:rFonts w:cs="David" w:hint="cs"/>
          <w:rtl/>
        </w:rPr>
        <w:t>לשאלות</w:t>
      </w:r>
      <w:r w:rsidR="006C4546">
        <w:rPr>
          <w:rFonts w:cs="David" w:hint="cs"/>
          <w:rtl/>
        </w:rPr>
        <w:t>, באתר מינהל הרכש,</w:t>
      </w:r>
      <w:r w:rsidR="006C29AD" w:rsidRPr="006D324F">
        <w:rPr>
          <w:rFonts w:cs="David" w:hint="cs"/>
          <w:rtl/>
        </w:rPr>
        <w:t xml:space="preserve"> </w:t>
      </w:r>
      <w:r w:rsidR="006C29AD" w:rsidRPr="00A538A4">
        <w:rPr>
          <w:rFonts w:cs="David" w:hint="cs"/>
          <w:rtl/>
        </w:rPr>
        <w:t>בתאריך</w:t>
      </w:r>
      <w:r w:rsidR="00EC67CE">
        <w:rPr>
          <w:rFonts w:cs="David" w:hint="cs"/>
          <w:b/>
          <w:bCs/>
          <w:rtl/>
        </w:rPr>
        <w:t xml:space="preserve"> </w:t>
      </w:r>
      <w:r w:rsidR="000829F0" w:rsidRPr="000829F0">
        <w:rPr>
          <w:rFonts w:cs="David"/>
          <w:b/>
          <w:bCs/>
          <w:u w:val="single"/>
          <w:rtl/>
        </w:rPr>
        <w:t xml:space="preserve">עד יום </w:t>
      </w:r>
      <w:r w:rsidR="00A254AB">
        <w:rPr>
          <w:rFonts w:cs="David" w:hint="cs"/>
          <w:b/>
          <w:bCs/>
          <w:u w:val="single"/>
          <w:rtl/>
        </w:rPr>
        <w:t>_</w:t>
      </w:r>
      <w:r w:rsidR="00E432CB">
        <w:rPr>
          <w:rFonts w:cs="David" w:hint="cs"/>
          <w:b/>
          <w:bCs/>
          <w:u w:val="single"/>
          <w:rtl/>
        </w:rPr>
        <w:t>16/11, שעה 12:00</w:t>
      </w:r>
      <w:r w:rsidR="000829F0" w:rsidRPr="0041109A">
        <w:rPr>
          <w:rFonts w:cs="David"/>
          <w:b/>
          <w:bCs/>
          <w:rtl/>
        </w:rPr>
        <w:t>.</w:t>
      </w:r>
    </w:p>
    <w:p w14:paraId="2BD7D8FC" w14:textId="6DF12D26" w:rsidR="001D7D8C" w:rsidRPr="0084237A" w:rsidRDefault="001D7D8C" w:rsidP="00E74DF3">
      <w:pPr>
        <w:numPr>
          <w:ilvl w:val="0"/>
          <w:numId w:val="20"/>
        </w:numPr>
        <w:spacing w:line="360" w:lineRule="auto"/>
        <w:ind w:left="326"/>
        <w:jc w:val="both"/>
        <w:rPr>
          <w:rFonts w:ascii="David" w:hAnsi="David" w:cs="David"/>
        </w:rPr>
      </w:pPr>
      <w:r w:rsidRPr="001D7D8C">
        <w:rPr>
          <w:rFonts w:cs="David" w:hint="cs"/>
          <w:b/>
          <w:bCs/>
          <w:rtl/>
        </w:rPr>
        <w:t>המועד האחרון להגשת ההצעות למכרז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/>
          <w:rtl/>
        </w:rPr>
        <w:t>–</w:t>
      </w:r>
      <w:r w:rsidRPr="001D7D8C">
        <w:rPr>
          <w:rFonts w:cs="David" w:hint="cs"/>
          <w:rtl/>
        </w:rPr>
        <w:t xml:space="preserve"> </w:t>
      </w:r>
      <w:r w:rsidR="00E432CB">
        <w:rPr>
          <w:rFonts w:cs="David" w:hint="cs"/>
          <w:b/>
          <w:bCs/>
          <w:u w:val="single"/>
          <w:rtl/>
        </w:rPr>
        <w:t>27/11, שעה 12:00</w:t>
      </w:r>
      <w:r w:rsidR="000829F0">
        <w:rPr>
          <w:rFonts w:cs="David" w:hint="cs"/>
          <w:b/>
          <w:bCs/>
          <w:rtl/>
        </w:rPr>
        <w:t xml:space="preserve"> </w:t>
      </w:r>
      <w:r w:rsidRPr="00920DE3">
        <w:rPr>
          <w:rFonts w:cs="David" w:hint="cs"/>
          <w:rtl/>
        </w:rPr>
        <w:t>ההגשה</w:t>
      </w:r>
      <w:r w:rsidRPr="001D7D8C">
        <w:rPr>
          <w:rFonts w:cs="David" w:hint="cs"/>
          <w:rtl/>
        </w:rPr>
        <w:t xml:space="preserve"> תתבצע לתיבת המכרזים,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>עליה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 xml:space="preserve">רשום </w:t>
      </w:r>
      <w:r w:rsidR="0091573F" w:rsidRPr="00E74DF3">
        <w:rPr>
          <w:rFonts w:cs="David" w:hint="cs"/>
          <w:b/>
          <w:bCs/>
          <w:rtl/>
        </w:rPr>
        <w:t>"</w:t>
      </w:r>
      <w:r w:rsidR="00A254AB">
        <w:rPr>
          <w:rFonts w:cs="David" w:hint="cs"/>
          <w:b/>
          <w:bCs/>
          <w:rtl/>
        </w:rPr>
        <w:t xml:space="preserve">תיבת מכרזים </w:t>
      </w:r>
      <w:r w:rsidR="00A254AB">
        <w:rPr>
          <w:rFonts w:cs="David"/>
          <w:b/>
          <w:bCs/>
          <w:rtl/>
        </w:rPr>
        <w:t>–</w:t>
      </w:r>
      <w:r w:rsidR="00A254AB">
        <w:rPr>
          <w:rFonts w:cs="David" w:hint="cs"/>
          <w:b/>
          <w:bCs/>
          <w:rtl/>
        </w:rPr>
        <w:t xml:space="preserve"> משרד הכלכלה </w:t>
      </w:r>
      <w:r w:rsidR="00A254AB">
        <w:rPr>
          <w:rFonts w:cs="David"/>
          <w:b/>
          <w:bCs/>
          <w:rtl/>
        </w:rPr>
        <w:t>–</w:t>
      </w:r>
      <w:r w:rsidR="00A254AB">
        <w:rPr>
          <w:rFonts w:cs="David" w:hint="cs"/>
          <w:b/>
          <w:bCs/>
          <w:rtl/>
        </w:rPr>
        <w:t xml:space="preserve"> זרוע העבודה</w:t>
      </w:r>
      <w:r w:rsidR="0091573F" w:rsidRPr="00E74DF3">
        <w:rPr>
          <w:rFonts w:cs="David" w:hint="cs"/>
          <w:b/>
          <w:bCs/>
          <w:rtl/>
        </w:rPr>
        <w:t>"</w:t>
      </w:r>
      <w:r w:rsidR="00F278FC">
        <w:rPr>
          <w:rFonts w:cs="David" w:hint="cs"/>
          <w:rtl/>
        </w:rPr>
        <w:t xml:space="preserve"> </w:t>
      </w:r>
      <w:r w:rsidRPr="001D7D8C">
        <w:rPr>
          <w:rFonts w:cs="David" w:hint="cs"/>
          <w:rtl/>
        </w:rPr>
        <w:t>הממוקמת בקומת הכניסה (ליד המעליות) בבניין ג'נרי</w:t>
      </w:r>
      <w:r w:rsidR="00EC67CE">
        <w:rPr>
          <w:rFonts w:cs="David" w:hint="cs"/>
          <w:rtl/>
        </w:rPr>
        <w:t xml:space="preserve"> 1</w:t>
      </w:r>
      <w:r w:rsidRPr="001D7D8C">
        <w:rPr>
          <w:rFonts w:cs="David" w:hint="cs"/>
          <w:rtl/>
        </w:rPr>
        <w:t xml:space="preserve">, רח' בנק ישראל 5 ירושלים. </w:t>
      </w:r>
    </w:p>
    <w:p w14:paraId="20082195" w14:textId="4802971B" w:rsidR="00FD1B55" w:rsidRPr="002419C6" w:rsidRDefault="001D7D8C" w:rsidP="002419C6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</w:rPr>
      </w:pPr>
      <w:r w:rsidRPr="004F7B32">
        <w:rPr>
          <w:rFonts w:cs="David" w:hint="cs"/>
          <w:rtl/>
        </w:rPr>
        <w:t xml:space="preserve">למען הסר ספק, מובהר כי במקרה של סתירה או אי התאמה בין נוסח המודעה לבין מסמכי המכרז </w:t>
      </w:r>
      <w:r w:rsidRPr="004F7B32">
        <w:rPr>
          <w:rFonts w:cs="David" w:hint="cs"/>
          <w:u w:val="single"/>
          <w:rtl/>
        </w:rPr>
        <w:t xml:space="preserve">האמור במסמכי המכרז </w:t>
      </w:r>
      <w:bookmarkStart w:id="0" w:name="_GoBack"/>
      <w:bookmarkEnd w:id="0"/>
      <w:r w:rsidRPr="004F7B32">
        <w:rPr>
          <w:rFonts w:cs="David" w:hint="cs"/>
          <w:u w:val="single"/>
          <w:rtl/>
        </w:rPr>
        <w:t>גובר.</w:t>
      </w:r>
      <w:r w:rsidR="006C4546" w:rsidRPr="004F7B32">
        <w:rPr>
          <w:rFonts w:cs="David" w:hint="cs"/>
          <w:u w:val="single"/>
          <w:rtl/>
        </w:rPr>
        <w:t xml:space="preserve"> </w:t>
      </w:r>
    </w:p>
    <w:sectPr w:rsidR="00FD1B55" w:rsidRPr="002419C6" w:rsidSect="00E86900">
      <w:headerReference w:type="default" r:id="rId7"/>
      <w:footerReference w:type="default" r:id="rId8"/>
      <w:headerReference w:type="first" r:id="rId9"/>
      <w:footerReference w:type="first" r:id="rId10"/>
      <w:pgSz w:w="11907" w:h="16840" w:code="9"/>
      <w:pgMar w:top="2552" w:right="1134" w:bottom="794" w:left="1134" w:header="851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382E79" w14:textId="77777777" w:rsidR="0064093A" w:rsidRDefault="0064093A">
      <w:r>
        <w:separator/>
      </w:r>
    </w:p>
  </w:endnote>
  <w:endnote w:type="continuationSeparator" w:id="0">
    <w:p w14:paraId="1D9D845F" w14:textId="77777777" w:rsidR="0064093A" w:rsidRDefault="006409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166219" w14:textId="77777777" w:rsidR="00782C12" w:rsidRPr="0090688C" w:rsidRDefault="00782C12" w:rsidP="00782C12">
    <w:pPr>
      <w:rPr>
        <w:rFonts w:hint="cs"/>
        <w:b/>
        <w:bCs/>
        <w:rtl/>
      </w:rPr>
    </w:pPr>
  </w:p>
  <w:p w14:paraId="49BE4DAC" w14:textId="77777777" w:rsidR="00782C12" w:rsidRDefault="00782C12" w:rsidP="001D7D8C">
    <w:pPr>
      <w:rPr>
        <w:rtl/>
      </w:rPr>
    </w:pPr>
    <w:r w:rsidRPr="0096797A">
      <w:rPr>
        <w:rFonts w:hint="cs"/>
        <w:rtl/>
      </w:rPr>
      <w:t xml:space="preserve">      </w:t>
    </w:r>
  </w:p>
  <w:p w14:paraId="24B68B3D" w14:textId="77777777" w:rsidR="00782C12" w:rsidRDefault="00782C12" w:rsidP="00782C12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1F28B0E5" wp14:editId="7716F9AF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213" name="תמונה 213" descr="לוגו GOV_IL">
            <a:hlinkClick xmlns:a="http://schemas.openxmlformats.org/drawingml/2006/main" r:id="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4775AD21" wp14:editId="087F9CE3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0740EB31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14:paraId="009C729A" w14:textId="5C6272BA" w:rsidR="00782C12" w:rsidRDefault="0041109A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 w:hint="cs"/>
        <w:sz w:val="20"/>
        <w:szCs w:val="20"/>
        <w:rtl/>
        <w:lang w:val="he-IL"/>
      </w:rPr>
      <w:t>זרוע העבודה</w:t>
    </w:r>
  </w:p>
  <w:p w14:paraId="0CE52C1B" w14:textId="01311B32" w:rsidR="00782C12" w:rsidRPr="00CB462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ג'נרי, רחוב בנק ישראל </w:t>
    </w:r>
    <w:r w:rsidR="00E432CB">
      <w:rPr>
        <w:rFonts w:asciiTheme="minorBidi" w:hAnsiTheme="minorBidi" w:hint="cs"/>
        <w:sz w:val="20"/>
        <w:szCs w:val="20"/>
        <w:rtl/>
      </w:rPr>
      <w:t>7</w:t>
    </w:r>
    <w:r w:rsidRPr="007538FA">
      <w:rPr>
        <w:rFonts w:asciiTheme="minorBidi" w:hAnsiTheme="minorBidi"/>
        <w:sz w:val="20"/>
        <w:szCs w:val="20"/>
        <w:rtl/>
      </w:rPr>
      <w:t>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0059D0" w14:textId="77777777" w:rsidR="00782C12" w:rsidRDefault="00782C12" w:rsidP="00782C12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39C884F3" wp14:editId="5CA1272E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7D2F0EE7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2D6905CD" wp14:editId="31104724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215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78824BDD" w14:textId="77777777" w:rsidR="00782C12" w:rsidRPr="009D3029" w:rsidRDefault="00782C12" w:rsidP="00782C1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14:paraId="39A54C2E" w14:textId="77777777" w:rsidR="00782C12" w:rsidRPr="009D3029" w:rsidRDefault="00782C12" w:rsidP="00782C1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C8E6A1" w14:textId="77777777" w:rsidR="0064093A" w:rsidRDefault="0064093A">
      <w:r>
        <w:separator/>
      </w:r>
    </w:p>
  </w:footnote>
  <w:footnote w:type="continuationSeparator" w:id="0">
    <w:p w14:paraId="4F439D52" w14:textId="77777777" w:rsidR="0064093A" w:rsidRDefault="006409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93406A" w14:textId="5B541973" w:rsidR="00782C12" w:rsidRPr="007621C7" w:rsidRDefault="00E86900" w:rsidP="00E86900">
    <w:pPr>
      <w:tabs>
        <w:tab w:val="left" w:pos="720"/>
        <w:tab w:val="left" w:pos="1440"/>
        <w:tab w:val="left" w:pos="2160"/>
        <w:tab w:val="left" w:pos="2880"/>
        <w:tab w:val="left" w:pos="7608"/>
        <w:tab w:val="right" w:pos="8401"/>
      </w:tabs>
      <w:outlineLvl w:val="0"/>
      <w:rPr>
        <w:rFonts w:hint="cs"/>
        <w:b/>
        <w:bCs/>
        <w:sz w:val="28"/>
        <w:szCs w:val="28"/>
        <w:u w:val="single"/>
        <w:rtl/>
      </w:rPr>
    </w:pPr>
    <w:r>
      <w:rPr>
        <w:noProof/>
        <w:rtl/>
      </w:rPr>
      <w:drawing>
        <wp:anchor distT="0" distB="0" distL="114300" distR="114300" simplePos="0" relativeHeight="251662336" behindDoc="0" locked="0" layoutInCell="1" allowOverlap="1" wp14:anchorId="2BA643BD" wp14:editId="18D597EB">
          <wp:simplePos x="0" y="0"/>
          <wp:positionH relativeFrom="margin">
            <wp:align>right</wp:align>
          </wp:positionH>
          <wp:positionV relativeFrom="paragraph">
            <wp:posOffset>-69215</wp:posOffset>
          </wp:positionV>
          <wp:extent cx="534670" cy="572135"/>
          <wp:effectExtent l="0" t="0" r="0" b="0"/>
          <wp:wrapThrough wrapText="bothSides">
            <wp:wrapPolygon edited="0">
              <wp:start x="12314" y="0"/>
              <wp:lineTo x="3848" y="5754"/>
              <wp:lineTo x="0" y="9350"/>
              <wp:lineTo x="0" y="12946"/>
              <wp:lineTo x="13853" y="20857"/>
              <wp:lineTo x="16931" y="20857"/>
              <wp:lineTo x="18470" y="20138"/>
              <wp:lineTo x="20779" y="15822"/>
              <wp:lineTo x="20779" y="3596"/>
              <wp:lineTo x="17701" y="0"/>
              <wp:lineTo x="12314" y="0"/>
            </wp:wrapPolygon>
          </wp:wrapThrough>
          <wp:docPr id="211" name="תמונה 2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לוגו זרוע העבודה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5780" t="2911" r="3114" b="53159"/>
                  <a:stretch/>
                </pic:blipFill>
                <pic:spPr bwMode="auto">
                  <a:xfrm>
                    <a:off x="0" y="0"/>
                    <a:ext cx="534670" cy="5721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179C5835" wp14:editId="4D9A4CFD">
          <wp:simplePos x="0" y="0"/>
          <wp:positionH relativeFrom="margin">
            <wp:align>left</wp:align>
          </wp:positionH>
          <wp:positionV relativeFrom="margin">
            <wp:posOffset>-1210310</wp:posOffset>
          </wp:positionV>
          <wp:extent cx="780415" cy="876300"/>
          <wp:effectExtent l="0" t="0" r="635" b="0"/>
          <wp:wrapNone/>
          <wp:docPr id="210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24B5626D" wp14:editId="2B9CF43F">
              <wp:simplePos x="0" y="0"/>
              <wp:positionH relativeFrom="margin">
                <wp:align>center</wp:align>
              </wp:positionH>
              <wp:positionV relativeFrom="paragraph">
                <wp:posOffset>906039</wp:posOffset>
              </wp:positionV>
              <wp:extent cx="6791325" cy="0"/>
              <wp:effectExtent l="0" t="0" r="2857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1CCF1EC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center;mso-position-horizontal-relative:margin;mso-position-vertical:absolute;mso-position-vertical-relative:text;mso-width-percent:0;mso-height-percent:0;mso-width-relative:margin;mso-height-relative:margin" from="0,71.35pt" to="534.75pt,7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K0ZFMDdAAAACQEAAA8AAABkcnMvZG93bnJldi54bWxMj0tP&#10;wzAQhO9I/AdrkbhRp1UfEOJUiMexldoiBLdtvCSBeB3Fbhv+fbcSUnvcmdHsN9m8d43aUxdqzwaG&#10;gwQUceFtzaWB983b3T2oEJEtNp7JwB8FmOfXVxmm1h94Rft1LJWUcEjRQBVjm2odioochoFvicX7&#10;9p3DKGdXatvhQcpdo0dJMtUOa5YPFbb0XFHxu945A3o8+SiGi9WGyL8u+Wvxw+XnizG3N/3TI6hI&#10;fTyH4YQv6JAL09bv2AbVGJAhUdTxaAbqZCfThwmo7b+k80xfLsiPAAAA//8DAFBLAQItABQABgAI&#10;AAAAIQC2gziS/gAAAOEBAAATAAAAAAAAAAAAAAAAAAAAAABbQ29udGVudF9UeXBlc10ueG1sUEsB&#10;Ai0AFAAGAAgAAAAhADj9If/WAAAAlAEAAAsAAAAAAAAAAAAAAAAALwEAAF9yZWxzLy5yZWxzUEsB&#10;Ai0AFAAGAAgAAAAhAJZfP+vpAQAAHAQAAA4AAAAAAAAAAAAAAAAALgIAAGRycy9lMm9Eb2MueG1s&#10;UEsBAi0AFAAGAAgAAAAhAK0ZFMDdAAAACQEAAA8AAAAAAAAAAAAAAAAAQwQAAGRycy9kb3ducmV2&#10;LnhtbFBLBQYAAAAABAAEAPMAAABNBQAAAAA=&#10;" strokecolor="#1f497d [3215]">
              <o:lock v:ext="edit" shapetype="f"/>
              <w10:wrap anchorx="margin"/>
            </v:line>
          </w:pict>
        </mc:Fallback>
      </mc:AlternateContent>
    </w:r>
    <w:r w:rsidR="00782C12">
      <w:rPr>
        <w:noProof/>
        <w:rtl/>
      </w:rPr>
      <w:drawing>
        <wp:inline distT="0" distB="0" distL="0" distR="0" wp14:anchorId="1FCAEE57" wp14:editId="135555E1">
          <wp:extent cx="1886417" cy="493017"/>
          <wp:effectExtent l="0" t="0" r="0" b="0"/>
          <wp:docPr id="212" name="תמונה 2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לוגו זרוע העבודה.png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6744" t="36428" r="13534" b="15544"/>
                  <a:stretch/>
                </pic:blipFill>
                <pic:spPr bwMode="auto">
                  <a:xfrm>
                    <a:off x="0" y="0"/>
                    <a:ext cx="1975864" cy="516394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782C12">
      <w:tab/>
    </w:r>
    <w:r w:rsidR="00782C12">
      <w:tab/>
    </w:r>
    <w:r>
      <w:rPr>
        <w:b/>
        <w:bCs/>
        <w:sz w:val="28"/>
        <w:szCs w:val="28"/>
        <w:u w:val="single"/>
        <w:rtl/>
      </w:rPr>
      <w:tab/>
    </w:r>
    <w:r>
      <w:rPr>
        <w:b/>
        <w:bCs/>
        <w:sz w:val="28"/>
        <w:szCs w:val="28"/>
        <w:u w:val="single"/>
        <w:rtl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51C3F0" w14:textId="77777777" w:rsidR="00782C12" w:rsidRPr="006D3AAD" w:rsidRDefault="00782C12" w:rsidP="00782C12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22B27866" wp14:editId="33C1A2EB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21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8D6906E" w14:textId="77777777" w:rsidR="00782C12" w:rsidRPr="006D3AAD" w:rsidRDefault="00782C12" w:rsidP="00782C12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2693DE40" wp14:editId="11C1FEAA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85F65C" w14:textId="77777777" w:rsidR="00782C12" w:rsidRPr="00723E34" w:rsidRDefault="00782C12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93DE40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9tpywIAAMI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oBilHxShQ3IF0pQFkgQhh8sKiE/IxRB0MkwerThkiKUf2Kg/wj32pV2004ngZw&#10;R55aVqcWwnOASrDGaFgu9DCpNq1k6woiDQ+Oiwt4MiWzar7Pav/QYFBYUvuhZibR6d563Y/e+S8A&#10;AAD//wMAUEsDBBQABgAIAAAAIQDa07xO3wAAAAsBAAAPAAAAZHJzL2Rvd25yZXYueG1sTI/BTsMw&#10;DIbvSLxDZCRuLOnoulGaTgjEFbQNkLhljddWa5yqydby9pgTO9r/p9+fi/XkOnHGIbSeNCQzBQKp&#10;8ralWsPH7vVuBSJEQ9Z0nlDDDwZYl9dXhcmtH2mD522sBZdQyI2GJsY+lzJUDToTZr5H4uzgB2ci&#10;j0Mt7WBGLnednCuVSWda4guN6fG5weq4PTkNn2+H769UvdcvbtGPflKS3IPU+vZmenoEEXGK/zD8&#10;6bM6lOy09yeyQXQa0ixbMsqBylIQTKzSJAGx581ieQ+yLOTlD+UvAAAA//8DAFBLAQItABQABgAI&#10;AAAAIQC2gziS/gAAAOEBAAATAAAAAAAAAAAAAAAAAAAAAABbQ29udGVudF9UeXBlc10ueG1sUEsB&#10;Ai0AFAAGAAgAAAAhADj9If/WAAAAlAEAAAsAAAAAAAAAAAAAAAAALwEAAF9yZWxzLy5yZWxzUEsB&#10;Ai0AFAAGAAgAAAAhAGR/22nLAgAAwgUAAA4AAAAAAAAAAAAAAAAALgIAAGRycy9lMm9Eb2MueG1s&#10;UEsBAi0AFAAGAAgAAAAhANrTvE7fAAAACwEAAA8AAAAAAAAAAAAAAAAAJQUAAGRycy9kb3ducmV2&#10;LnhtbFBLBQYAAAAABAAEAPMAAAAxBgAAAAA=&#10;" filled="f" stroked="f">
              <v:textbox>
                <w:txbxContent>
                  <w:p w14:paraId="5885F65C" w14:textId="77777777" w:rsidR="00782C12" w:rsidRPr="00723E34" w:rsidRDefault="00782C12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5A538930" wp14:editId="51C2D093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649E8B26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CBD6064"/>
    <w:multiLevelType w:val="multilevel"/>
    <w:tmpl w:val="1E1ED85A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ind w:left="858" w:hanging="432"/>
      </w:pPr>
      <w:rPr>
        <w:rFonts w:asciiTheme="minorHAnsi" w:eastAsiaTheme="minorHAnsi" w:hAnsiTheme="minorHAnsi" w:cs="David"/>
        <w:color w:val="auto"/>
        <w:lang w:val="en-US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225" w:hanging="505"/>
      </w:pPr>
      <w:rPr>
        <w:rFonts w:ascii="David" w:hAnsi="David"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10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559688E"/>
    <w:multiLevelType w:val="multilevel"/>
    <w:tmpl w:val="9656D9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16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7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8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9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2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3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4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3"/>
  </w:num>
  <w:num w:numId="3">
    <w:abstractNumId w:val="24"/>
  </w:num>
  <w:num w:numId="4">
    <w:abstractNumId w:val="3"/>
  </w:num>
  <w:num w:numId="5">
    <w:abstractNumId w:val="10"/>
  </w:num>
  <w:num w:numId="6">
    <w:abstractNumId w:val="14"/>
  </w:num>
  <w:num w:numId="7">
    <w:abstractNumId w:val="18"/>
  </w:num>
  <w:num w:numId="8">
    <w:abstractNumId w:val="2"/>
  </w:num>
  <w:num w:numId="9">
    <w:abstractNumId w:val="7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8"/>
  </w:num>
  <w:num w:numId="14">
    <w:abstractNumId w:val="9"/>
  </w:num>
  <w:num w:numId="15">
    <w:abstractNumId w:val="16"/>
  </w:num>
  <w:num w:numId="16">
    <w:abstractNumId w:val="23"/>
  </w:num>
  <w:num w:numId="17">
    <w:abstractNumId w:val="11"/>
  </w:num>
  <w:num w:numId="18">
    <w:abstractNumId w:val="19"/>
  </w:num>
  <w:num w:numId="19">
    <w:abstractNumId w:val="6"/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</w:num>
  <w:num w:numId="23">
    <w:abstractNumId w:val="17"/>
  </w:num>
  <w:num w:numId="24">
    <w:abstractNumId w:val="5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1FF"/>
    <w:rsid w:val="0000642F"/>
    <w:rsid w:val="00040A22"/>
    <w:rsid w:val="00067648"/>
    <w:rsid w:val="00076475"/>
    <w:rsid w:val="000817C7"/>
    <w:rsid w:val="000829F0"/>
    <w:rsid w:val="0008686F"/>
    <w:rsid w:val="00105DFF"/>
    <w:rsid w:val="0010792B"/>
    <w:rsid w:val="0011205D"/>
    <w:rsid w:val="00132F58"/>
    <w:rsid w:val="0016209E"/>
    <w:rsid w:val="001D2E28"/>
    <w:rsid w:val="001D7D8C"/>
    <w:rsid w:val="001F7D81"/>
    <w:rsid w:val="002303A4"/>
    <w:rsid w:val="00237B63"/>
    <w:rsid w:val="002419C6"/>
    <w:rsid w:val="002432A7"/>
    <w:rsid w:val="0025711E"/>
    <w:rsid w:val="00273E6F"/>
    <w:rsid w:val="002B124C"/>
    <w:rsid w:val="002B2F10"/>
    <w:rsid w:val="002B7D03"/>
    <w:rsid w:val="002B7EE4"/>
    <w:rsid w:val="002E0132"/>
    <w:rsid w:val="00302B54"/>
    <w:rsid w:val="003134E6"/>
    <w:rsid w:val="0033362F"/>
    <w:rsid w:val="00334ECC"/>
    <w:rsid w:val="003724D5"/>
    <w:rsid w:val="00386C4F"/>
    <w:rsid w:val="003A168F"/>
    <w:rsid w:val="003B3B2C"/>
    <w:rsid w:val="003C6513"/>
    <w:rsid w:val="003E16A9"/>
    <w:rsid w:val="0041109A"/>
    <w:rsid w:val="004158BC"/>
    <w:rsid w:val="004F7B32"/>
    <w:rsid w:val="0050056F"/>
    <w:rsid w:val="00513D70"/>
    <w:rsid w:val="005F7FF0"/>
    <w:rsid w:val="0063257A"/>
    <w:rsid w:val="0064093A"/>
    <w:rsid w:val="00691714"/>
    <w:rsid w:val="0069332E"/>
    <w:rsid w:val="006A4AD7"/>
    <w:rsid w:val="006B12F6"/>
    <w:rsid w:val="006B15DA"/>
    <w:rsid w:val="006C29AD"/>
    <w:rsid w:val="006C4546"/>
    <w:rsid w:val="006D324F"/>
    <w:rsid w:val="006D6C5F"/>
    <w:rsid w:val="006E1ED9"/>
    <w:rsid w:val="007021FF"/>
    <w:rsid w:val="0071423E"/>
    <w:rsid w:val="00737702"/>
    <w:rsid w:val="007621C7"/>
    <w:rsid w:val="0077237A"/>
    <w:rsid w:val="00776FEA"/>
    <w:rsid w:val="00782C12"/>
    <w:rsid w:val="00783507"/>
    <w:rsid w:val="00786727"/>
    <w:rsid w:val="007876EA"/>
    <w:rsid w:val="00793AD2"/>
    <w:rsid w:val="007A28DF"/>
    <w:rsid w:val="0084237A"/>
    <w:rsid w:val="00851A19"/>
    <w:rsid w:val="00876A17"/>
    <w:rsid w:val="008920E8"/>
    <w:rsid w:val="008951F8"/>
    <w:rsid w:val="00900C8D"/>
    <w:rsid w:val="00902D2D"/>
    <w:rsid w:val="0091573F"/>
    <w:rsid w:val="00920DE3"/>
    <w:rsid w:val="00933AC4"/>
    <w:rsid w:val="009424DC"/>
    <w:rsid w:val="009516C8"/>
    <w:rsid w:val="0096380E"/>
    <w:rsid w:val="009C5CB4"/>
    <w:rsid w:val="009E75E5"/>
    <w:rsid w:val="00A13B21"/>
    <w:rsid w:val="00A24EA7"/>
    <w:rsid w:val="00A254AB"/>
    <w:rsid w:val="00A329F6"/>
    <w:rsid w:val="00A3685B"/>
    <w:rsid w:val="00A46528"/>
    <w:rsid w:val="00A538A4"/>
    <w:rsid w:val="00A748B6"/>
    <w:rsid w:val="00AA2463"/>
    <w:rsid w:val="00AA3E40"/>
    <w:rsid w:val="00AA5B00"/>
    <w:rsid w:val="00AD0059"/>
    <w:rsid w:val="00B243D5"/>
    <w:rsid w:val="00B36247"/>
    <w:rsid w:val="00BD7E31"/>
    <w:rsid w:val="00C052C5"/>
    <w:rsid w:val="00C13239"/>
    <w:rsid w:val="00C56B40"/>
    <w:rsid w:val="00C70F73"/>
    <w:rsid w:val="00C733AE"/>
    <w:rsid w:val="00C9305B"/>
    <w:rsid w:val="00CB0F24"/>
    <w:rsid w:val="00CB26D5"/>
    <w:rsid w:val="00CD1716"/>
    <w:rsid w:val="00CF475C"/>
    <w:rsid w:val="00D22518"/>
    <w:rsid w:val="00D24380"/>
    <w:rsid w:val="00D3476A"/>
    <w:rsid w:val="00D3688F"/>
    <w:rsid w:val="00D86EC3"/>
    <w:rsid w:val="00DB2D78"/>
    <w:rsid w:val="00DE1344"/>
    <w:rsid w:val="00DF43CC"/>
    <w:rsid w:val="00E03B2C"/>
    <w:rsid w:val="00E432CB"/>
    <w:rsid w:val="00E46B56"/>
    <w:rsid w:val="00E74DF3"/>
    <w:rsid w:val="00E76896"/>
    <w:rsid w:val="00E77D0B"/>
    <w:rsid w:val="00E80C51"/>
    <w:rsid w:val="00E86900"/>
    <w:rsid w:val="00EA6FA3"/>
    <w:rsid w:val="00EC67CE"/>
    <w:rsid w:val="00ED096C"/>
    <w:rsid w:val="00F137AF"/>
    <w:rsid w:val="00F15F68"/>
    <w:rsid w:val="00F278FC"/>
    <w:rsid w:val="00F37882"/>
    <w:rsid w:val="00FC79AF"/>
    <w:rsid w:val="00FD1B55"/>
    <w:rsid w:val="00FD6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CA4613F"/>
  <w15:docId w15:val="{A6C4C0B4-0C98-4922-8C68-6CF012103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75E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unhideWhenUsed/>
    <w:rsid w:val="006C4546"/>
    <w:rPr>
      <w:sz w:val="16"/>
      <w:szCs w:val="16"/>
    </w:rPr>
  </w:style>
  <w:style w:type="paragraph" w:styleId="ad">
    <w:name w:val="annotation text"/>
    <w:basedOn w:val="a"/>
    <w:link w:val="ae"/>
    <w:unhideWhenUsed/>
    <w:rsid w:val="006C4546"/>
    <w:rPr>
      <w:sz w:val="20"/>
      <w:szCs w:val="20"/>
    </w:rPr>
  </w:style>
  <w:style w:type="character" w:customStyle="1" w:styleId="ae">
    <w:name w:val="טקסט הערה תו"/>
    <w:basedOn w:val="a0"/>
    <w:link w:val="ad"/>
    <w:rsid w:val="006C4546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C4546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6C4546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-1">
    <w:name w:val="מכרזים - כותרת רמה 1"/>
    <w:basedOn w:val="a7"/>
    <w:qFormat/>
    <w:rsid w:val="00386C4F"/>
    <w:pPr>
      <w:numPr>
        <w:numId w:val="24"/>
      </w:numPr>
      <w:spacing w:after="200" w:line="276" w:lineRule="auto"/>
      <w:outlineLvl w:val="0"/>
    </w:pPr>
    <w:rPr>
      <w:rFonts w:asciiTheme="minorHAnsi" w:eastAsiaTheme="minorHAnsi" w:hAnsiTheme="minorHAnsi"/>
      <w:b/>
      <w:bCs/>
      <w:sz w:val="28"/>
      <w:szCs w:val="28"/>
      <w:lang w:eastAsia="en-US"/>
    </w:rPr>
  </w:style>
  <w:style w:type="paragraph" w:customStyle="1" w:styleId="-2">
    <w:name w:val="מכרזים - כותרת רמה 2"/>
    <w:basedOn w:val="a7"/>
    <w:qFormat/>
    <w:rsid w:val="00386C4F"/>
    <w:pPr>
      <w:numPr>
        <w:ilvl w:val="1"/>
        <w:numId w:val="24"/>
      </w:numPr>
      <w:spacing w:after="200" w:line="276" w:lineRule="auto"/>
      <w:outlineLvl w:val="1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paragraph" w:customStyle="1" w:styleId="-3">
    <w:name w:val="מכרזים - כותרת רמה 3"/>
    <w:basedOn w:val="a7"/>
    <w:link w:val="-30"/>
    <w:qFormat/>
    <w:rsid w:val="00386C4F"/>
    <w:pPr>
      <w:numPr>
        <w:ilvl w:val="2"/>
        <w:numId w:val="24"/>
      </w:numPr>
      <w:spacing w:after="200" w:line="276" w:lineRule="auto"/>
      <w:outlineLvl w:val="2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-30">
    <w:name w:val="מכרזים - כותרת רמה 3 תו"/>
    <w:basedOn w:val="a0"/>
    <w:link w:val="-3"/>
    <w:rsid w:val="00386C4F"/>
    <w:rPr>
      <w:rFonts w:cs="David"/>
      <w:b/>
      <w:bCs/>
      <w:sz w:val="24"/>
      <w:szCs w:val="24"/>
    </w:rPr>
  </w:style>
  <w:style w:type="paragraph" w:styleId="af1">
    <w:name w:val="Revision"/>
    <w:hidden/>
    <w:uiPriority w:val="99"/>
    <w:semiHidden/>
    <w:rsid w:val="000829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 /><Relationship Id="rId3" Type="http://schemas.openxmlformats.org/officeDocument/2006/relationships/settings" Target="settings.xml" /><Relationship Id="rId7" Type="http://schemas.openxmlformats.org/officeDocument/2006/relationships/header" Target="header1.xml" /><Relationship Id="rId12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fontTable" Target="fontTable.xml" /><Relationship Id="rId5" Type="http://schemas.openxmlformats.org/officeDocument/2006/relationships/footnotes" Target="footnotes.xml" /><Relationship Id="rId10" Type="http://schemas.openxmlformats.org/officeDocument/2006/relationships/footer" Target="footer2.xml" /><Relationship Id="rId4" Type="http://schemas.openxmlformats.org/officeDocument/2006/relationships/webSettings" Target="webSettings.xml" /><Relationship Id="rId9" Type="http://schemas.openxmlformats.org/officeDocument/2006/relationships/header" Target="header2.xml" /> 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271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נילי בן טובים</cp:lastModifiedBy>
  <cp:revision>4</cp:revision>
  <cp:lastPrinted>2022-10-19T12:30:00Z</cp:lastPrinted>
  <dcterms:created xsi:type="dcterms:W3CDTF">2022-10-23T08:00:00Z</dcterms:created>
  <dcterms:modified xsi:type="dcterms:W3CDTF">2022-10-23T08:06:00Z</dcterms:modified>
</cp:coreProperties>
</file>